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9702F" w14:textId="4F3D6D1A" w:rsidR="00D63565" w:rsidRPr="00B502D2" w:rsidRDefault="00C26E06" w:rsidP="00C26E06">
      <w:pPr>
        <w:jc w:val="center"/>
        <w:rPr>
          <w:rFonts w:ascii="Arial Narrow" w:eastAsia="Yu Gothic UI Semilight" w:hAnsi="Arial Narrow" w:cstheme="minorHAnsi"/>
          <w:b/>
          <w:bCs/>
          <w:color w:val="595959" w:themeColor="text1" w:themeTint="A6"/>
        </w:rPr>
      </w:pPr>
      <w:r w:rsidRPr="00B502D2">
        <w:rPr>
          <w:rFonts w:ascii="Arial Narrow" w:eastAsia="Yu Gothic UI Semilight" w:hAnsi="Arial Narrow" w:cstheme="minorHAnsi"/>
          <w:b/>
          <w:bCs/>
          <w:color w:val="595959" w:themeColor="text1" w:themeTint="A6"/>
        </w:rPr>
        <w:t>2021 A</w:t>
      </w:r>
      <w:r w:rsidR="00012CE2" w:rsidRPr="00B502D2">
        <w:rPr>
          <w:rFonts w:ascii="Arial Narrow" w:eastAsia="Yu Gothic UI Semilight" w:hAnsi="Arial Narrow" w:cstheme="minorHAnsi"/>
          <w:b/>
          <w:bCs/>
          <w:color w:val="595959" w:themeColor="text1" w:themeTint="A6"/>
        </w:rPr>
        <w:t>NNUAL REPORT</w:t>
      </w:r>
    </w:p>
    <w:p w14:paraId="6FD7AB13" w14:textId="77777777" w:rsidR="00397963" w:rsidRPr="00B502D2" w:rsidRDefault="00397963" w:rsidP="00821049">
      <w:pPr>
        <w:rPr>
          <w:rFonts w:ascii="Arial Narrow" w:eastAsia="Yu Gothic UI Semilight" w:hAnsi="Arial Narrow" w:cstheme="minorHAnsi"/>
          <w:b/>
          <w:bCs/>
          <w:color w:val="595959" w:themeColor="text1" w:themeTint="A6"/>
        </w:rPr>
      </w:pPr>
    </w:p>
    <w:p w14:paraId="772355FC" w14:textId="77777777" w:rsidR="00C26E06" w:rsidRPr="00B502D2" w:rsidRDefault="00C26E06" w:rsidP="00821049">
      <w:pPr>
        <w:rPr>
          <w:rFonts w:ascii="Arial Narrow" w:eastAsia="Yu Gothic UI Semilight" w:hAnsi="Arial Narrow" w:cstheme="minorHAnsi"/>
          <w:b/>
          <w:bCs/>
          <w:color w:val="595959" w:themeColor="text1" w:themeTint="A6"/>
        </w:rPr>
      </w:pPr>
    </w:p>
    <w:p w14:paraId="06993870" w14:textId="2E11ACEA" w:rsidR="00821049" w:rsidRPr="00B502D2" w:rsidRDefault="00821049" w:rsidP="00821049">
      <w:pPr>
        <w:rPr>
          <w:rFonts w:ascii="Arial Narrow" w:eastAsia="Yu Gothic UI Semilight" w:hAnsi="Arial Narrow" w:cstheme="minorHAnsi"/>
          <w:b/>
          <w:bCs/>
          <w:color w:val="595959" w:themeColor="text1" w:themeTint="A6"/>
        </w:rPr>
      </w:pPr>
      <w:r w:rsidRPr="00B502D2">
        <w:rPr>
          <w:rFonts w:ascii="Arial Narrow" w:eastAsia="Yu Gothic UI Semilight" w:hAnsi="Arial Narrow" w:cstheme="minorHAnsi"/>
          <w:b/>
          <w:bCs/>
          <w:color w:val="595959" w:themeColor="text1" w:themeTint="A6"/>
        </w:rPr>
        <w:t>History and Purpose</w:t>
      </w:r>
    </w:p>
    <w:p w14:paraId="5C339846" w14:textId="77777777" w:rsidR="00D63565" w:rsidRPr="00B502D2" w:rsidRDefault="00D63565" w:rsidP="00821049">
      <w:pPr>
        <w:rPr>
          <w:rFonts w:ascii="Arial Narrow" w:eastAsia="Yu Gothic UI Semilight" w:hAnsi="Arial Narrow" w:cstheme="minorHAnsi"/>
          <w:color w:val="595959" w:themeColor="text1" w:themeTint="A6"/>
          <w:sz w:val="16"/>
          <w:szCs w:val="16"/>
        </w:rPr>
      </w:pPr>
    </w:p>
    <w:p w14:paraId="3DFE306C" w14:textId="19368907" w:rsidR="00821049" w:rsidRPr="00B502D2" w:rsidRDefault="00821049" w:rsidP="00821049">
      <w:pPr>
        <w:rPr>
          <w:rFonts w:ascii="Arial Narrow" w:eastAsia="Yu Gothic UI Semilight" w:hAnsi="Arial Narrow" w:cstheme="minorHAnsi"/>
          <w:color w:val="595959" w:themeColor="text1" w:themeTint="A6"/>
        </w:rPr>
      </w:pPr>
      <w:r w:rsidRPr="00B502D2">
        <w:rPr>
          <w:rFonts w:ascii="Arial Narrow" w:eastAsia="Yu Gothic UI Semilight" w:hAnsi="Arial Narrow" w:cstheme="minorHAnsi"/>
          <w:color w:val="595959" w:themeColor="text1" w:themeTint="A6"/>
        </w:rPr>
        <w:t xml:space="preserve">The Ladies of the Lake Foundation (“Foundation”) was established in 2012 to provide a more formal structure for charitable giving by the Ladies of the Lake Garden Club (“Garden Club”). </w:t>
      </w:r>
      <w:r w:rsidR="00F91B57" w:rsidRPr="00B502D2">
        <w:rPr>
          <w:rFonts w:ascii="Arial Narrow" w:eastAsia="Yu Gothic UI Semilight" w:hAnsi="Arial Narrow" w:cstheme="minorHAnsi"/>
          <w:color w:val="595959" w:themeColor="text1" w:themeTint="A6"/>
        </w:rPr>
        <w:t xml:space="preserve"> </w:t>
      </w:r>
      <w:r w:rsidRPr="00B502D2">
        <w:rPr>
          <w:rFonts w:ascii="Arial Narrow" w:eastAsia="Yu Gothic UI Semilight" w:hAnsi="Arial Narrow" w:cstheme="minorHAnsi"/>
          <w:color w:val="595959" w:themeColor="text1" w:themeTint="A6"/>
        </w:rPr>
        <w:t>The Foundation is recognized by the United States Internal Revenue Service as exempt from taxation under section 501(c)</w:t>
      </w:r>
      <w:r w:rsidR="00981BCE" w:rsidRPr="00B502D2">
        <w:rPr>
          <w:rFonts w:ascii="Arial Narrow" w:eastAsia="Yu Gothic UI Semilight" w:hAnsi="Arial Narrow" w:cstheme="minorHAnsi"/>
          <w:color w:val="595959" w:themeColor="text1" w:themeTint="A6"/>
        </w:rPr>
        <w:t xml:space="preserve">(3) </w:t>
      </w:r>
      <w:r w:rsidRPr="00B502D2">
        <w:rPr>
          <w:rFonts w:ascii="Arial Narrow" w:eastAsia="Yu Gothic UI Semilight" w:hAnsi="Arial Narrow" w:cstheme="minorHAnsi"/>
          <w:color w:val="595959" w:themeColor="text1" w:themeTint="A6"/>
        </w:rPr>
        <w:t>of the IRS code.</w:t>
      </w:r>
      <w:r w:rsidR="00F91B57" w:rsidRPr="00B502D2">
        <w:rPr>
          <w:rFonts w:ascii="Arial Narrow" w:eastAsia="Yu Gothic UI Semilight" w:hAnsi="Arial Narrow" w:cstheme="minorHAnsi"/>
          <w:color w:val="595959" w:themeColor="text1" w:themeTint="A6"/>
        </w:rPr>
        <w:t xml:space="preserve">  </w:t>
      </w:r>
      <w:r w:rsidRPr="00B502D2">
        <w:rPr>
          <w:rFonts w:ascii="Arial Narrow" w:eastAsia="Yu Gothic UI Semilight" w:hAnsi="Arial Narrow" w:cstheme="minorHAnsi"/>
          <w:color w:val="595959" w:themeColor="text1" w:themeTint="A6"/>
        </w:rPr>
        <w:t>The purposes of the Foundation as laid out in its amended bylaws are twofold:</w:t>
      </w:r>
    </w:p>
    <w:p w14:paraId="52BA3748" w14:textId="77777777" w:rsidR="00821049" w:rsidRPr="00B502D2" w:rsidRDefault="00821049" w:rsidP="00821049">
      <w:pPr>
        <w:rPr>
          <w:rFonts w:ascii="Arial Narrow" w:eastAsia="Yu Gothic UI Semilight" w:hAnsi="Arial Narrow" w:cstheme="minorHAnsi"/>
          <w:color w:val="595959" w:themeColor="text1" w:themeTint="A6"/>
          <w:sz w:val="16"/>
          <w:szCs w:val="16"/>
        </w:rPr>
      </w:pPr>
    </w:p>
    <w:p w14:paraId="5B946AFC" w14:textId="77777777" w:rsidR="00821049" w:rsidRPr="00B502D2" w:rsidRDefault="00821049" w:rsidP="00821049">
      <w:pPr>
        <w:rPr>
          <w:rFonts w:ascii="Arial Narrow" w:eastAsia="Yu Gothic UI Semilight" w:hAnsi="Arial Narrow" w:cstheme="minorHAnsi"/>
          <w:color w:val="595959" w:themeColor="text1" w:themeTint="A6"/>
        </w:rPr>
      </w:pPr>
      <w:r w:rsidRPr="00B502D2">
        <w:rPr>
          <w:rFonts w:ascii="Arial Narrow" w:eastAsia="Yu Gothic UI Semilight" w:hAnsi="Arial Narrow" w:cstheme="minorHAnsi"/>
          <w:color w:val="595959" w:themeColor="text1" w:themeTint="A6"/>
        </w:rPr>
        <w:t>1) to make distributions for the maintenance of the duck pond and related parks and recreation areas for the benefit of the public</w:t>
      </w:r>
    </w:p>
    <w:p w14:paraId="67D937E3" w14:textId="4CE7B4A6" w:rsidR="00821049" w:rsidRPr="00B502D2" w:rsidRDefault="00821049" w:rsidP="00821049">
      <w:pPr>
        <w:rPr>
          <w:rFonts w:ascii="Arial Narrow" w:eastAsia="Yu Gothic UI Semilight" w:hAnsi="Arial Narrow" w:cstheme="minorHAnsi"/>
          <w:color w:val="595959" w:themeColor="text1" w:themeTint="A6"/>
        </w:rPr>
      </w:pPr>
      <w:r w:rsidRPr="00B502D2">
        <w:rPr>
          <w:rFonts w:ascii="Arial Narrow" w:eastAsia="Yu Gothic UI Semilight" w:hAnsi="Arial Narrow" w:cstheme="minorHAnsi"/>
          <w:color w:val="595959" w:themeColor="text1" w:themeTint="A6"/>
        </w:rPr>
        <w:t>2) to make distributions for other charitable purposes</w:t>
      </w:r>
    </w:p>
    <w:p w14:paraId="700A28EE" w14:textId="77777777" w:rsidR="00821049" w:rsidRPr="00B502D2" w:rsidRDefault="00821049" w:rsidP="00821049">
      <w:pPr>
        <w:rPr>
          <w:rFonts w:eastAsia="Yu Gothic UI Semilight" w:cstheme="minorHAnsi"/>
          <w:color w:val="595959" w:themeColor="text1" w:themeTint="A6"/>
          <w:sz w:val="16"/>
          <w:szCs w:val="16"/>
        </w:rPr>
      </w:pPr>
    </w:p>
    <w:p w14:paraId="1341E05A" w14:textId="6C4ECB07" w:rsidR="00821049" w:rsidRPr="00B502D2" w:rsidRDefault="00821049" w:rsidP="00821049">
      <w:pPr>
        <w:rPr>
          <w:rFonts w:ascii="Arial Narrow" w:eastAsia="Yu Gothic UI Semilight" w:hAnsi="Arial Narrow" w:cstheme="minorHAnsi"/>
          <w:b/>
          <w:bCs/>
          <w:color w:val="595959" w:themeColor="text1" w:themeTint="A6"/>
        </w:rPr>
      </w:pPr>
      <w:r w:rsidRPr="00B502D2">
        <w:rPr>
          <w:rFonts w:ascii="Arial Narrow" w:eastAsia="Yu Gothic UI Semilight" w:hAnsi="Arial Narrow" w:cstheme="minorHAnsi"/>
          <w:b/>
          <w:bCs/>
          <w:color w:val="595959" w:themeColor="text1" w:themeTint="A6"/>
        </w:rPr>
        <w:t>History of Grants 2012-202</w:t>
      </w:r>
      <w:r w:rsidR="00B85792" w:rsidRPr="00B502D2">
        <w:rPr>
          <w:rFonts w:ascii="Arial Narrow" w:eastAsia="Yu Gothic UI Semilight" w:hAnsi="Arial Narrow" w:cstheme="minorHAnsi"/>
          <w:b/>
          <w:bCs/>
          <w:color w:val="595959" w:themeColor="text1" w:themeTint="A6"/>
        </w:rPr>
        <w:t>1</w:t>
      </w:r>
    </w:p>
    <w:p w14:paraId="043E1955" w14:textId="77777777" w:rsidR="00821049" w:rsidRPr="00B502D2" w:rsidRDefault="00821049" w:rsidP="00821049">
      <w:pPr>
        <w:rPr>
          <w:rFonts w:ascii="Arial Narrow" w:eastAsia="Yu Gothic UI Semilight" w:hAnsi="Arial Narrow" w:cstheme="minorHAnsi"/>
          <w:color w:val="595959" w:themeColor="text1" w:themeTint="A6"/>
          <w:sz w:val="16"/>
          <w:szCs w:val="16"/>
        </w:rPr>
      </w:pPr>
    </w:p>
    <w:p w14:paraId="3703A2D7" w14:textId="4489162E" w:rsidR="00821049" w:rsidRPr="00B502D2" w:rsidRDefault="00821049" w:rsidP="00821049">
      <w:pPr>
        <w:rPr>
          <w:rFonts w:ascii="Arial Narrow" w:eastAsia="Yu Gothic UI Semilight" w:hAnsi="Arial Narrow" w:cstheme="minorHAnsi"/>
          <w:color w:val="595959" w:themeColor="text1" w:themeTint="A6"/>
        </w:rPr>
      </w:pPr>
      <w:r w:rsidRPr="00B502D2">
        <w:rPr>
          <w:rFonts w:ascii="Arial Narrow" w:eastAsia="Yu Gothic UI Semilight" w:hAnsi="Arial Narrow" w:cstheme="minorHAnsi"/>
          <w:color w:val="595959" w:themeColor="text1" w:themeTint="A6"/>
        </w:rPr>
        <w:t xml:space="preserve">During the first </w:t>
      </w:r>
      <w:r w:rsidR="00B85792" w:rsidRPr="00B502D2">
        <w:rPr>
          <w:rFonts w:ascii="Arial Narrow" w:eastAsia="Yu Gothic UI Semilight" w:hAnsi="Arial Narrow" w:cstheme="minorHAnsi"/>
          <w:color w:val="595959" w:themeColor="text1" w:themeTint="A6"/>
        </w:rPr>
        <w:t>nine</w:t>
      </w:r>
      <w:r w:rsidRPr="00B502D2">
        <w:rPr>
          <w:rFonts w:ascii="Arial Narrow" w:eastAsia="Yu Gothic UI Semilight" w:hAnsi="Arial Narrow" w:cstheme="minorHAnsi"/>
          <w:color w:val="595959" w:themeColor="text1" w:themeTint="A6"/>
        </w:rPr>
        <w:t xml:space="preserve"> years of the Foundation’s existence, </w:t>
      </w:r>
      <w:r w:rsidR="00B85792" w:rsidRPr="00B502D2">
        <w:rPr>
          <w:rFonts w:ascii="Arial Narrow" w:eastAsia="Yu Gothic UI Semilight" w:hAnsi="Arial Narrow" w:cstheme="minorHAnsi"/>
          <w:color w:val="595959" w:themeColor="text1" w:themeTint="A6"/>
        </w:rPr>
        <w:t>over</w:t>
      </w:r>
      <w:r w:rsidRPr="00B502D2">
        <w:rPr>
          <w:rFonts w:ascii="Arial Narrow" w:eastAsia="Yu Gothic UI Semilight" w:hAnsi="Arial Narrow" w:cstheme="minorHAnsi"/>
          <w:color w:val="595959" w:themeColor="text1" w:themeTint="A6"/>
        </w:rPr>
        <w:t xml:space="preserve"> $</w:t>
      </w:r>
      <w:r w:rsidR="00B85792" w:rsidRPr="00B502D2">
        <w:rPr>
          <w:rFonts w:ascii="Arial Narrow" w:eastAsia="Yu Gothic UI Semilight" w:hAnsi="Arial Narrow" w:cstheme="minorHAnsi"/>
          <w:color w:val="595959" w:themeColor="text1" w:themeTint="A6"/>
        </w:rPr>
        <w:t>225,0</w:t>
      </w:r>
      <w:r w:rsidRPr="00B502D2">
        <w:rPr>
          <w:rFonts w:ascii="Arial Narrow" w:eastAsia="Yu Gothic UI Semilight" w:hAnsi="Arial Narrow" w:cstheme="minorHAnsi"/>
          <w:color w:val="595959" w:themeColor="text1" w:themeTint="A6"/>
        </w:rPr>
        <w:t>00 raised through individual donations and Garden Club special events were distributed from the Foundation for charitable purposes as follows:</w:t>
      </w:r>
    </w:p>
    <w:p w14:paraId="4374CED7" w14:textId="77777777" w:rsidR="00821049" w:rsidRPr="00B502D2" w:rsidRDefault="00821049" w:rsidP="00821049">
      <w:pPr>
        <w:rPr>
          <w:rFonts w:ascii="Arial Narrow" w:eastAsia="Yu Gothic UI Semilight" w:hAnsi="Arial Narrow" w:cstheme="minorHAnsi"/>
          <w:color w:val="595959" w:themeColor="text1" w:themeTint="A6"/>
          <w:sz w:val="16"/>
          <w:szCs w:val="16"/>
        </w:rPr>
      </w:pPr>
    </w:p>
    <w:p w14:paraId="218ADD30" w14:textId="518690BA" w:rsidR="00821049" w:rsidRPr="00B502D2" w:rsidRDefault="00821049" w:rsidP="00821049">
      <w:pPr>
        <w:rPr>
          <w:rFonts w:ascii="Arial Narrow" w:hAnsi="Arial Narrow" w:cstheme="minorHAnsi"/>
          <w:color w:val="595959" w:themeColor="text1" w:themeTint="A6"/>
        </w:rPr>
      </w:pPr>
      <w:r w:rsidRPr="00B502D2">
        <w:rPr>
          <w:rFonts w:ascii="Arial Narrow" w:hAnsi="Arial Narrow" w:cstheme="minorHAnsi"/>
          <w:color w:val="595959" w:themeColor="text1" w:themeTint="A6"/>
        </w:rPr>
        <w:t>Duck pond park maintenance and construction</w:t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  <w:t>$186,239</w:t>
      </w:r>
    </w:p>
    <w:p w14:paraId="67542E10" w14:textId="1D41FD38" w:rsidR="00821049" w:rsidRPr="00B502D2" w:rsidRDefault="00821049" w:rsidP="00821049">
      <w:pPr>
        <w:rPr>
          <w:rFonts w:ascii="Arial Narrow" w:hAnsi="Arial Narrow" w:cstheme="minorHAnsi"/>
          <w:color w:val="595959" w:themeColor="text1" w:themeTint="A6"/>
        </w:rPr>
      </w:pPr>
      <w:r w:rsidRPr="00B502D2">
        <w:rPr>
          <w:rFonts w:ascii="Arial Narrow" w:hAnsi="Arial Narrow" w:cstheme="minorHAnsi"/>
          <w:color w:val="595959" w:themeColor="text1" w:themeTint="A6"/>
        </w:rPr>
        <w:t>Garden Hills pool house construction</w:t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  <w:t xml:space="preserve">      4,500</w:t>
      </w:r>
    </w:p>
    <w:p w14:paraId="2377FB6C" w14:textId="079C1355" w:rsidR="00821049" w:rsidRPr="00B502D2" w:rsidRDefault="00821049" w:rsidP="00821049">
      <w:pPr>
        <w:rPr>
          <w:rFonts w:ascii="Arial Narrow" w:hAnsi="Arial Narrow" w:cstheme="minorHAnsi"/>
          <w:color w:val="595959" w:themeColor="text1" w:themeTint="A6"/>
        </w:rPr>
      </w:pPr>
      <w:r w:rsidRPr="00B502D2">
        <w:rPr>
          <w:rFonts w:ascii="Arial Narrow" w:hAnsi="Arial Narrow" w:cstheme="minorHAnsi"/>
          <w:color w:val="595959" w:themeColor="text1" w:themeTint="A6"/>
        </w:rPr>
        <w:t>Historical plaque for Peachtree Heights East</w:t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  <w:t xml:space="preserve">       </w:t>
      </w:r>
      <w:r w:rsidR="0080158F" w:rsidRPr="00B502D2">
        <w:rPr>
          <w:rFonts w:ascii="Arial Narrow" w:hAnsi="Arial Narrow" w:cstheme="minorHAnsi"/>
          <w:color w:val="595959" w:themeColor="text1" w:themeTint="A6"/>
        </w:rPr>
        <w:tab/>
        <w:t xml:space="preserve">      </w:t>
      </w:r>
      <w:r w:rsidRPr="00B502D2">
        <w:rPr>
          <w:rFonts w:ascii="Arial Narrow" w:hAnsi="Arial Narrow" w:cstheme="minorHAnsi"/>
          <w:color w:val="595959" w:themeColor="text1" w:themeTint="A6"/>
        </w:rPr>
        <w:t>2,922</w:t>
      </w:r>
    </w:p>
    <w:p w14:paraId="4CF52F62" w14:textId="099E4A05" w:rsidR="00821049" w:rsidRPr="00B502D2" w:rsidRDefault="00821049" w:rsidP="00821049">
      <w:pPr>
        <w:rPr>
          <w:rFonts w:ascii="Arial Narrow" w:hAnsi="Arial Narrow" w:cstheme="minorHAnsi"/>
          <w:color w:val="595959" w:themeColor="text1" w:themeTint="A6"/>
        </w:rPr>
      </w:pPr>
      <w:r w:rsidRPr="00B502D2">
        <w:rPr>
          <w:rFonts w:ascii="Arial Narrow" w:hAnsi="Arial Narrow" w:cstheme="minorHAnsi"/>
          <w:color w:val="595959" w:themeColor="text1" w:themeTint="A6"/>
        </w:rPr>
        <w:t>A.G. Rhodes garden renovation</w:t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  <w:t xml:space="preserve">      5,000</w:t>
      </w:r>
    </w:p>
    <w:p w14:paraId="75279193" w14:textId="107C3090" w:rsidR="00821049" w:rsidRPr="00B502D2" w:rsidRDefault="00821049" w:rsidP="00821049">
      <w:pPr>
        <w:rPr>
          <w:rFonts w:ascii="Arial Narrow" w:hAnsi="Arial Narrow" w:cstheme="minorHAnsi"/>
          <w:color w:val="595959" w:themeColor="text1" w:themeTint="A6"/>
        </w:rPr>
      </w:pPr>
      <w:r w:rsidRPr="00B502D2">
        <w:rPr>
          <w:rFonts w:ascii="Arial Narrow" w:hAnsi="Arial Narrow" w:cstheme="minorHAnsi"/>
          <w:color w:val="595959" w:themeColor="text1" w:themeTint="A6"/>
        </w:rPr>
        <w:t>Wylde Center urban gardening education</w:t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  <w:t xml:space="preserve">       </w:t>
      </w:r>
      <w:r w:rsidR="0080158F" w:rsidRPr="00B502D2">
        <w:rPr>
          <w:rFonts w:ascii="Arial Narrow" w:hAnsi="Arial Narrow" w:cstheme="minorHAnsi"/>
          <w:color w:val="595959" w:themeColor="text1" w:themeTint="A6"/>
        </w:rPr>
        <w:tab/>
        <w:t xml:space="preserve">      </w:t>
      </w:r>
      <w:r w:rsidRPr="00B502D2">
        <w:rPr>
          <w:rFonts w:ascii="Arial Narrow" w:hAnsi="Arial Narrow" w:cstheme="minorHAnsi"/>
          <w:color w:val="595959" w:themeColor="text1" w:themeTint="A6"/>
        </w:rPr>
        <w:t>5,000</w:t>
      </w:r>
    </w:p>
    <w:p w14:paraId="0A089F7A" w14:textId="075FB4A5" w:rsidR="00821049" w:rsidRPr="00B502D2" w:rsidRDefault="00821049" w:rsidP="00821049">
      <w:pPr>
        <w:rPr>
          <w:rFonts w:ascii="Arial Narrow" w:hAnsi="Arial Narrow" w:cstheme="minorHAnsi"/>
          <w:color w:val="595959" w:themeColor="text1" w:themeTint="A6"/>
        </w:rPr>
      </w:pPr>
      <w:r w:rsidRPr="00B502D2">
        <w:rPr>
          <w:rFonts w:ascii="Arial Narrow" w:hAnsi="Arial Narrow" w:cstheme="minorHAnsi"/>
          <w:color w:val="595959" w:themeColor="text1" w:themeTint="A6"/>
        </w:rPr>
        <w:t>Trees Atlanta</w:t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  <w:t xml:space="preserve">      9,000</w:t>
      </w:r>
    </w:p>
    <w:p w14:paraId="07DAD487" w14:textId="7DA1D77C" w:rsidR="00821049" w:rsidRPr="00B502D2" w:rsidRDefault="00821049" w:rsidP="00821049">
      <w:pPr>
        <w:rPr>
          <w:rFonts w:ascii="Arial Narrow" w:hAnsi="Arial Narrow" w:cstheme="minorHAnsi"/>
          <w:color w:val="595959" w:themeColor="text1" w:themeTint="A6"/>
        </w:rPr>
      </w:pPr>
      <w:r w:rsidRPr="00B502D2">
        <w:rPr>
          <w:rFonts w:ascii="Arial Narrow" w:hAnsi="Arial Narrow" w:cstheme="minorHAnsi"/>
          <w:color w:val="595959" w:themeColor="text1" w:themeTint="A6"/>
        </w:rPr>
        <w:t>Acorns to Oaks Foundation</w:t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  <w:t xml:space="preserve">      8,000</w:t>
      </w:r>
    </w:p>
    <w:p w14:paraId="5A390D25" w14:textId="604B2AFC" w:rsidR="00821049" w:rsidRPr="00B502D2" w:rsidRDefault="00821049" w:rsidP="00821049">
      <w:pPr>
        <w:rPr>
          <w:rFonts w:ascii="Arial Narrow" w:hAnsi="Arial Narrow" w:cstheme="minorHAnsi"/>
          <w:color w:val="595959" w:themeColor="text1" w:themeTint="A6"/>
        </w:rPr>
      </w:pPr>
      <w:r w:rsidRPr="00B502D2">
        <w:rPr>
          <w:rFonts w:ascii="Arial Narrow" w:hAnsi="Arial Narrow" w:cstheme="minorHAnsi"/>
          <w:color w:val="595959" w:themeColor="text1" w:themeTint="A6"/>
        </w:rPr>
        <w:t xml:space="preserve">Atlanta </w:t>
      </w:r>
      <w:proofErr w:type="spellStart"/>
      <w:r w:rsidRPr="00B502D2">
        <w:rPr>
          <w:rFonts w:ascii="Arial Narrow" w:hAnsi="Arial Narrow" w:cstheme="minorHAnsi"/>
          <w:color w:val="595959" w:themeColor="text1" w:themeTint="A6"/>
        </w:rPr>
        <w:t>BeltLine</w:t>
      </w:r>
      <w:proofErr w:type="spellEnd"/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="0080158F"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 xml:space="preserve">      2,500</w:t>
      </w:r>
    </w:p>
    <w:p w14:paraId="51283EF3" w14:textId="62F2F809" w:rsidR="00B85792" w:rsidRPr="00B502D2" w:rsidRDefault="00821049" w:rsidP="00821049">
      <w:pPr>
        <w:rPr>
          <w:rFonts w:ascii="Arial Narrow" w:hAnsi="Arial Narrow" w:cstheme="minorHAnsi"/>
          <w:color w:val="595959" w:themeColor="text1" w:themeTint="A6"/>
        </w:rPr>
      </w:pPr>
      <w:r w:rsidRPr="00B502D2">
        <w:rPr>
          <w:rFonts w:ascii="Arial Narrow" w:hAnsi="Arial Narrow" w:cstheme="minorHAnsi"/>
          <w:color w:val="595959" w:themeColor="text1" w:themeTint="A6"/>
        </w:rPr>
        <w:t>Ladies of the Lake for plantings and welcome baskets</w:t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="00B16D30" w:rsidRPr="00B502D2">
        <w:rPr>
          <w:rFonts w:ascii="Arial Narrow" w:hAnsi="Arial Narrow" w:cstheme="minorHAnsi"/>
          <w:color w:val="595959" w:themeColor="text1" w:themeTint="A6"/>
        </w:rPr>
        <w:tab/>
      </w:r>
      <w:r w:rsidR="00B16D30" w:rsidRPr="00B502D2">
        <w:rPr>
          <w:rFonts w:ascii="Arial Narrow" w:hAnsi="Arial Narrow" w:cstheme="minorHAnsi"/>
          <w:color w:val="595959" w:themeColor="text1" w:themeTint="A6"/>
        </w:rPr>
        <w:tab/>
        <w:t xml:space="preserve"> </w:t>
      </w:r>
      <w:r w:rsidRPr="00B502D2">
        <w:rPr>
          <w:rFonts w:ascii="Arial Narrow" w:hAnsi="Arial Narrow" w:cstheme="minorHAnsi"/>
          <w:color w:val="595959" w:themeColor="text1" w:themeTint="A6"/>
          <w:u w:val="single"/>
        </w:rPr>
        <w:t xml:space="preserve">     1,891</w:t>
      </w:r>
    </w:p>
    <w:p w14:paraId="2EDD5038" w14:textId="3E1FDF6F" w:rsidR="00821049" w:rsidRPr="00B502D2" w:rsidRDefault="00821049" w:rsidP="00821049">
      <w:pPr>
        <w:rPr>
          <w:rFonts w:ascii="Arial Narrow" w:hAnsi="Arial Narrow" w:cstheme="minorHAnsi"/>
          <w:color w:val="595959" w:themeColor="text1" w:themeTint="A6"/>
        </w:rPr>
      </w:pPr>
      <w:r w:rsidRPr="00B502D2">
        <w:rPr>
          <w:rFonts w:ascii="Arial Narrow" w:hAnsi="Arial Narrow" w:cstheme="minorHAnsi"/>
          <w:color w:val="595959" w:themeColor="text1" w:themeTint="A6"/>
        </w:rPr>
        <w:t xml:space="preserve"> </w:t>
      </w:r>
      <w:r w:rsidRPr="00B502D2">
        <w:rPr>
          <w:rFonts w:ascii="Arial Narrow" w:hAnsi="Arial Narrow" w:cstheme="minorHAnsi"/>
          <w:color w:val="595959" w:themeColor="text1" w:themeTint="A6"/>
        </w:rPr>
        <w:tab/>
        <w:t>Total</w:t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  <w:t>$225,052</w:t>
      </w:r>
    </w:p>
    <w:p w14:paraId="67CB8B26" w14:textId="77777777" w:rsidR="00821049" w:rsidRPr="00B502D2" w:rsidRDefault="00821049" w:rsidP="00821049">
      <w:pPr>
        <w:rPr>
          <w:rFonts w:ascii="Arial Narrow" w:hAnsi="Arial Narrow" w:cstheme="minorHAnsi"/>
          <w:color w:val="595959" w:themeColor="text1" w:themeTint="A6"/>
          <w:sz w:val="16"/>
          <w:szCs w:val="16"/>
        </w:rPr>
      </w:pPr>
    </w:p>
    <w:p w14:paraId="4168EB57" w14:textId="06A62B3E" w:rsidR="00821049" w:rsidRPr="00B502D2" w:rsidRDefault="00821049" w:rsidP="00821049">
      <w:pPr>
        <w:rPr>
          <w:rFonts w:ascii="Arial Narrow" w:hAnsi="Arial Narrow" w:cstheme="minorHAnsi"/>
          <w:b/>
          <w:bCs/>
          <w:color w:val="595959" w:themeColor="text1" w:themeTint="A6"/>
        </w:rPr>
      </w:pPr>
      <w:r w:rsidRPr="00B502D2">
        <w:rPr>
          <w:rFonts w:ascii="Arial Narrow" w:hAnsi="Arial Narrow" w:cstheme="minorHAnsi"/>
          <w:b/>
          <w:bCs/>
          <w:color w:val="595959" w:themeColor="text1" w:themeTint="A6"/>
        </w:rPr>
        <w:t>Fiscal Agency</w:t>
      </w:r>
    </w:p>
    <w:p w14:paraId="2FD5955C" w14:textId="77777777" w:rsidR="00821049" w:rsidRPr="00B502D2" w:rsidRDefault="00821049" w:rsidP="00821049">
      <w:pPr>
        <w:rPr>
          <w:rFonts w:ascii="Arial Narrow" w:hAnsi="Arial Narrow" w:cstheme="minorHAnsi"/>
          <w:color w:val="595959" w:themeColor="text1" w:themeTint="A6"/>
          <w:sz w:val="16"/>
          <w:szCs w:val="16"/>
        </w:rPr>
      </w:pPr>
    </w:p>
    <w:p w14:paraId="4C0526FB" w14:textId="4090DAEC" w:rsidR="00821049" w:rsidRPr="00B502D2" w:rsidRDefault="00821049" w:rsidP="00821049">
      <w:pPr>
        <w:rPr>
          <w:rFonts w:ascii="Arial Narrow" w:hAnsi="Arial Narrow" w:cstheme="minorHAnsi"/>
          <w:color w:val="595959" w:themeColor="text1" w:themeTint="A6"/>
        </w:rPr>
      </w:pPr>
      <w:r w:rsidRPr="00B502D2">
        <w:rPr>
          <w:rFonts w:ascii="Arial Narrow" w:hAnsi="Arial Narrow" w:cstheme="minorHAnsi"/>
          <w:color w:val="595959" w:themeColor="text1" w:themeTint="A6"/>
        </w:rPr>
        <w:t>The Foundation has also served as the fiscal agent for donations to the Peachtree Heights East Neighborhood Association</w:t>
      </w:r>
      <w:r w:rsidR="00B85792" w:rsidRPr="00B502D2">
        <w:rPr>
          <w:rFonts w:ascii="Arial Narrow" w:hAnsi="Arial Narrow" w:cstheme="minorHAnsi"/>
          <w:color w:val="595959" w:themeColor="text1" w:themeTint="A6"/>
        </w:rPr>
        <w:t xml:space="preserve"> </w:t>
      </w:r>
      <w:r w:rsidRPr="00B502D2">
        <w:rPr>
          <w:rFonts w:ascii="Arial Narrow" w:hAnsi="Arial Narrow" w:cstheme="minorHAnsi"/>
          <w:color w:val="595959" w:themeColor="text1" w:themeTint="A6"/>
        </w:rPr>
        <w:t>(PHENA) capital campaign for major renovations to the duck pond and related parks.</w:t>
      </w:r>
      <w:r w:rsidR="00F91B57" w:rsidRPr="00B502D2">
        <w:rPr>
          <w:rFonts w:ascii="Arial Narrow" w:hAnsi="Arial Narrow" w:cstheme="minorHAnsi"/>
          <w:color w:val="595959" w:themeColor="text1" w:themeTint="A6"/>
        </w:rPr>
        <w:t xml:space="preserve"> </w:t>
      </w:r>
      <w:r w:rsidRPr="00B502D2">
        <w:rPr>
          <w:rFonts w:ascii="Arial Narrow" w:hAnsi="Arial Narrow" w:cstheme="minorHAnsi"/>
          <w:color w:val="595959" w:themeColor="text1" w:themeTint="A6"/>
        </w:rPr>
        <w:t xml:space="preserve"> Since 2014, the Foundation has received</w:t>
      </w:r>
      <w:r w:rsidR="00B85792" w:rsidRPr="00B502D2">
        <w:rPr>
          <w:rFonts w:ascii="Arial Narrow" w:hAnsi="Arial Narrow" w:cstheme="minorHAnsi"/>
          <w:color w:val="595959" w:themeColor="text1" w:themeTint="A6"/>
        </w:rPr>
        <w:t xml:space="preserve"> </w:t>
      </w:r>
      <w:r w:rsidRPr="00B502D2">
        <w:rPr>
          <w:rFonts w:ascii="Arial Narrow" w:hAnsi="Arial Narrow" w:cstheme="minorHAnsi"/>
          <w:color w:val="595959" w:themeColor="text1" w:themeTint="A6"/>
        </w:rPr>
        <w:t>and managed $568,254</w:t>
      </w:r>
      <w:r w:rsidR="00E35F42" w:rsidRPr="00B502D2">
        <w:rPr>
          <w:rFonts w:ascii="Arial Narrow" w:hAnsi="Arial Narrow" w:cstheme="minorHAnsi"/>
          <w:color w:val="595959" w:themeColor="text1" w:themeTint="A6"/>
        </w:rPr>
        <w:t xml:space="preserve"> </w:t>
      </w:r>
      <w:r w:rsidRPr="00B502D2">
        <w:rPr>
          <w:rFonts w:ascii="Arial Narrow" w:hAnsi="Arial Narrow" w:cstheme="minorHAnsi"/>
          <w:color w:val="595959" w:themeColor="text1" w:themeTint="A6"/>
        </w:rPr>
        <w:t>contributed by the Garden Club, PHENA, individuals, corporations and foundations toward these major</w:t>
      </w:r>
      <w:r w:rsidR="00B85792" w:rsidRPr="00B502D2">
        <w:rPr>
          <w:rFonts w:ascii="Arial Narrow" w:hAnsi="Arial Narrow" w:cstheme="minorHAnsi"/>
          <w:color w:val="595959" w:themeColor="text1" w:themeTint="A6"/>
        </w:rPr>
        <w:t xml:space="preserve"> </w:t>
      </w:r>
      <w:r w:rsidRPr="00B502D2">
        <w:rPr>
          <w:rFonts w:ascii="Arial Narrow" w:hAnsi="Arial Narrow" w:cstheme="minorHAnsi"/>
          <w:color w:val="595959" w:themeColor="text1" w:themeTint="A6"/>
        </w:rPr>
        <w:t>improvements.</w:t>
      </w:r>
    </w:p>
    <w:p w14:paraId="6DFACD7D" w14:textId="77777777" w:rsidR="00981BCE" w:rsidRPr="00B502D2" w:rsidRDefault="00981BCE" w:rsidP="00821049">
      <w:pPr>
        <w:rPr>
          <w:rFonts w:ascii="Arial Narrow" w:hAnsi="Arial Narrow" w:cstheme="minorHAnsi"/>
          <w:color w:val="595959" w:themeColor="text1" w:themeTint="A6"/>
          <w:sz w:val="16"/>
          <w:szCs w:val="16"/>
        </w:rPr>
      </w:pPr>
    </w:p>
    <w:p w14:paraId="7CB536DC" w14:textId="1F14ACB1" w:rsidR="00821049" w:rsidRPr="00B502D2" w:rsidRDefault="00821049" w:rsidP="00821049">
      <w:pPr>
        <w:rPr>
          <w:rFonts w:ascii="Arial Narrow" w:hAnsi="Arial Narrow" w:cstheme="minorHAnsi"/>
          <w:color w:val="595959" w:themeColor="text1" w:themeTint="A6"/>
        </w:rPr>
      </w:pPr>
      <w:r w:rsidRPr="00B502D2">
        <w:rPr>
          <w:rFonts w:ascii="Arial Narrow" w:hAnsi="Arial Narrow" w:cstheme="minorHAnsi"/>
          <w:b/>
          <w:bCs/>
          <w:color w:val="595959" w:themeColor="text1" w:themeTint="A6"/>
        </w:rPr>
        <w:t>202</w:t>
      </w:r>
      <w:r w:rsidR="00CB59B3" w:rsidRPr="00B502D2">
        <w:rPr>
          <w:rFonts w:ascii="Arial Narrow" w:hAnsi="Arial Narrow" w:cstheme="minorHAnsi"/>
          <w:b/>
          <w:bCs/>
          <w:color w:val="595959" w:themeColor="text1" w:themeTint="A6"/>
        </w:rPr>
        <w:t>1</w:t>
      </w:r>
      <w:r w:rsidRPr="00B502D2">
        <w:rPr>
          <w:rFonts w:ascii="Arial Narrow" w:hAnsi="Arial Narrow" w:cstheme="minorHAnsi"/>
          <w:b/>
          <w:bCs/>
          <w:color w:val="595959" w:themeColor="text1" w:themeTint="A6"/>
        </w:rPr>
        <w:t xml:space="preserve"> Year-End Financial Status</w:t>
      </w:r>
    </w:p>
    <w:p w14:paraId="1FD6F233" w14:textId="77777777" w:rsidR="00981BCE" w:rsidRPr="00B502D2" w:rsidRDefault="00981BCE" w:rsidP="00821049">
      <w:pPr>
        <w:rPr>
          <w:rFonts w:ascii="Arial Narrow" w:hAnsi="Arial Narrow" w:cstheme="minorHAnsi"/>
          <w:color w:val="595959" w:themeColor="text1" w:themeTint="A6"/>
          <w:sz w:val="16"/>
          <w:szCs w:val="16"/>
        </w:rPr>
      </w:pPr>
    </w:p>
    <w:p w14:paraId="479AFF53" w14:textId="74EACDCA" w:rsidR="00821049" w:rsidRPr="00B502D2" w:rsidRDefault="00821049" w:rsidP="00190ECE">
      <w:pPr>
        <w:rPr>
          <w:rFonts w:ascii="Arial Narrow" w:hAnsi="Arial Narrow" w:cstheme="minorHAnsi"/>
          <w:color w:val="595959" w:themeColor="text1" w:themeTint="A6"/>
        </w:rPr>
      </w:pPr>
      <w:r w:rsidRPr="00B502D2">
        <w:rPr>
          <w:rFonts w:ascii="Arial Narrow" w:hAnsi="Arial Narrow" w:cstheme="minorHAnsi"/>
          <w:color w:val="595959" w:themeColor="text1" w:themeTint="A6"/>
        </w:rPr>
        <w:t>The Foundation has made all required IRS filings in a timely manner and carries appropriate insurance to cover its activities.</w:t>
      </w:r>
      <w:r w:rsidR="00F91B57" w:rsidRPr="00B502D2">
        <w:rPr>
          <w:rFonts w:ascii="Arial Narrow" w:hAnsi="Arial Narrow" w:cstheme="minorHAnsi"/>
          <w:color w:val="595959" w:themeColor="text1" w:themeTint="A6"/>
        </w:rPr>
        <w:t xml:space="preserve">  </w:t>
      </w:r>
      <w:r w:rsidRPr="00B502D2">
        <w:rPr>
          <w:rFonts w:ascii="Arial Narrow" w:hAnsi="Arial Narrow" w:cstheme="minorHAnsi"/>
          <w:color w:val="595959" w:themeColor="text1" w:themeTint="A6"/>
        </w:rPr>
        <w:t>Below is a summary of the Foundation’s financial status as of December 31, 202</w:t>
      </w:r>
      <w:r w:rsidR="00CB59B3" w:rsidRPr="00B502D2">
        <w:rPr>
          <w:rFonts w:ascii="Arial Narrow" w:hAnsi="Arial Narrow" w:cstheme="minorHAnsi"/>
          <w:color w:val="595959" w:themeColor="text1" w:themeTint="A6"/>
        </w:rPr>
        <w:t>1</w:t>
      </w:r>
      <w:r w:rsidRPr="00B502D2">
        <w:rPr>
          <w:rFonts w:ascii="Arial Narrow" w:hAnsi="Arial Narrow" w:cstheme="minorHAnsi"/>
          <w:color w:val="595959" w:themeColor="text1" w:themeTint="A6"/>
        </w:rPr>
        <w:t>:</w:t>
      </w:r>
    </w:p>
    <w:p w14:paraId="562F67E7" w14:textId="77777777" w:rsidR="00981BCE" w:rsidRPr="00B502D2" w:rsidRDefault="00981BCE" w:rsidP="00821049">
      <w:pPr>
        <w:rPr>
          <w:rFonts w:ascii="Arial Narrow" w:hAnsi="Arial Narrow" w:cstheme="minorHAnsi"/>
          <w:color w:val="595959" w:themeColor="text1" w:themeTint="A6"/>
          <w:sz w:val="16"/>
          <w:szCs w:val="16"/>
        </w:rPr>
      </w:pPr>
    </w:p>
    <w:p w14:paraId="2041EE44" w14:textId="2F56AB36" w:rsidR="00821049" w:rsidRPr="00B502D2" w:rsidRDefault="00821049" w:rsidP="00821049">
      <w:pPr>
        <w:rPr>
          <w:rFonts w:ascii="Arial Narrow" w:hAnsi="Arial Narrow" w:cstheme="minorHAnsi"/>
          <w:color w:val="595959" w:themeColor="text1" w:themeTint="A6"/>
        </w:rPr>
      </w:pPr>
      <w:r w:rsidRPr="00B502D2">
        <w:rPr>
          <w:rFonts w:ascii="Arial Narrow" w:hAnsi="Arial Narrow" w:cstheme="minorHAnsi"/>
          <w:color w:val="595959" w:themeColor="text1" w:themeTint="A6"/>
        </w:rPr>
        <w:t>Beginning balance as of 1/1/2</w:t>
      </w:r>
      <w:r w:rsidR="00CB59B3" w:rsidRPr="00B502D2">
        <w:rPr>
          <w:rFonts w:ascii="Arial Narrow" w:hAnsi="Arial Narrow" w:cstheme="minorHAnsi"/>
          <w:color w:val="595959" w:themeColor="text1" w:themeTint="A6"/>
        </w:rPr>
        <w:t>1</w:t>
      </w:r>
      <w:r w:rsidR="00CB59B3" w:rsidRPr="00B502D2">
        <w:rPr>
          <w:rFonts w:ascii="Arial Narrow" w:hAnsi="Arial Narrow" w:cstheme="minorHAnsi"/>
          <w:color w:val="595959" w:themeColor="text1" w:themeTint="A6"/>
        </w:rPr>
        <w:tab/>
      </w:r>
      <w:r w:rsidR="00CB59B3" w:rsidRPr="00B502D2">
        <w:rPr>
          <w:rFonts w:ascii="Arial Narrow" w:hAnsi="Arial Narrow" w:cstheme="minorHAnsi"/>
          <w:color w:val="595959" w:themeColor="text1" w:themeTint="A6"/>
        </w:rPr>
        <w:tab/>
      </w:r>
      <w:r w:rsidR="00CB59B3" w:rsidRPr="00B502D2">
        <w:rPr>
          <w:rFonts w:ascii="Arial Narrow" w:hAnsi="Arial Narrow" w:cstheme="minorHAnsi"/>
          <w:color w:val="595959" w:themeColor="text1" w:themeTint="A6"/>
        </w:rPr>
        <w:tab/>
      </w:r>
      <w:r w:rsidR="00CB59B3" w:rsidRPr="00B502D2">
        <w:rPr>
          <w:rFonts w:ascii="Arial Narrow" w:hAnsi="Arial Narrow" w:cstheme="minorHAnsi"/>
          <w:color w:val="595959" w:themeColor="text1" w:themeTint="A6"/>
        </w:rPr>
        <w:tab/>
      </w:r>
      <w:r w:rsidR="00CB59B3" w:rsidRPr="00B502D2">
        <w:rPr>
          <w:rFonts w:ascii="Arial Narrow" w:hAnsi="Arial Narrow" w:cstheme="minorHAnsi"/>
          <w:color w:val="595959" w:themeColor="text1" w:themeTint="A6"/>
        </w:rPr>
        <w:tab/>
      </w:r>
      <w:proofErr w:type="gramStart"/>
      <w:r w:rsidR="00CB59B3" w:rsidRPr="00B502D2">
        <w:rPr>
          <w:rFonts w:ascii="Arial Narrow" w:hAnsi="Arial Narrow" w:cstheme="minorHAnsi"/>
          <w:color w:val="595959" w:themeColor="text1" w:themeTint="A6"/>
        </w:rPr>
        <w:t>$  73,045</w:t>
      </w:r>
      <w:proofErr w:type="gramEnd"/>
    </w:p>
    <w:p w14:paraId="1C5E7BC0" w14:textId="101E1CF1" w:rsidR="00821049" w:rsidRPr="00B502D2" w:rsidRDefault="00CB59B3" w:rsidP="00821049">
      <w:pPr>
        <w:rPr>
          <w:rFonts w:ascii="Arial Narrow" w:hAnsi="Arial Narrow" w:cstheme="minorHAnsi"/>
          <w:color w:val="595959" w:themeColor="text1" w:themeTint="A6"/>
        </w:rPr>
      </w:pPr>
      <w:r w:rsidRPr="00B502D2">
        <w:rPr>
          <w:rFonts w:ascii="Arial Narrow" w:hAnsi="Arial Narrow" w:cstheme="minorHAnsi"/>
          <w:color w:val="595959" w:themeColor="text1" w:themeTint="A6"/>
        </w:rPr>
        <w:t xml:space="preserve">  </w:t>
      </w:r>
      <w:r w:rsidR="00821049" w:rsidRPr="00B502D2">
        <w:rPr>
          <w:rFonts w:ascii="Arial Narrow" w:hAnsi="Arial Narrow" w:cstheme="minorHAnsi"/>
          <w:color w:val="595959" w:themeColor="text1" w:themeTint="A6"/>
        </w:rPr>
        <w:t>Income</w:t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="00B16D30"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 xml:space="preserve">    96,890</w:t>
      </w:r>
    </w:p>
    <w:p w14:paraId="6FBE2E71" w14:textId="073EFEDB" w:rsidR="00821049" w:rsidRPr="00B502D2" w:rsidRDefault="00CB59B3" w:rsidP="00821049">
      <w:pPr>
        <w:rPr>
          <w:rFonts w:ascii="Arial Narrow" w:hAnsi="Arial Narrow" w:cstheme="minorHAnsi"/>
          <w:color w:val="595959" w:themeColor="text1" w:themeTint="A6"/>
        </w:rPr>
      </w:pPr>
      <w:r w:rsidRPr="00B502D2">
        <w:rPr>
          <w:rFonts w:ascii="Arial Narrow" w:hAnsi="Arial Narrow" w:cstheme="minorHAnsi"/>
          <w:color w:val="595959" w:themeColor="text1" w:themeTint="A6"/>
        </w:rPr>
        <w:t xml:space="preserve">  </w:t>
      </w:r>
      <w:r w:rsidR="00821049" w:rsidRPr="00B502D2">
        <w:rPr>
          <w:rFonts w:ascii="Arial Narrow" w:hAnsi="Arial Narrow" w:cstheme="minorHAnsi"/>
          <w:color w:val="595959" w:themeColor="text1" w:themeTint="A6"/>
        </w:rPr>
        <w:t>Grants disbursed</w:t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proofErr w:type="gramStart"/>
      <w:r w:rsidR="00200748" w:rsidRPr="00B502D2">
        <w:rPr>
          <w:rFonts w:ascii="Arial Narrow" w:hAnsi="Arial Narrow" w:cstheme="minorHAnsi"/>
          <w:color w:val="595959" w:themeColor="text1" w:themeTint="A6"/>
        </w:rPr>
        <w:t xml:space="preserve">   (</w:t>
      </w:r>
      <w:proofErr w:type="gramEnd"/>
      <w:r w:rsidR="00200748" w:rsidRPr="00B502D2">
        <w:rPr>
          <w:rFonts w:ascii="Arial Narrow" w:hAnsi="Arial Narrow" w:cstheme="minorHAnsi"/>
          <w:color w:val="595959" w:themeColor="text1" w:themeTint="A6"/>
        </w:rPr>
        <w:t>34,281)</w:t>
      </w:r>
    </w:p>
    <w:p w14:paraId="6E08A001" w14:textId="27774A01" w:rsidR="00821049" w:rsidRPr="00B502D2" w:rsidRDefault="00CB59B3" w:rsidP="00821049">
      <w:pPr>
        <w:rPr>
          <w:rFonts w:ascii="Arial Narrow" w:hAnsi="Arial Narrow" w:cstheme="minorHAnsi"/>
          <w:color w:val="595959" w:themeColor="text1" w:themeTint="A6"/>
        </w:rPr>
      </w:pPr>
      <w:r w:rsidRPr="00B502D2">
        <w:rPr>
          <w:rFonts w:ascii="Arial Narrow" w:hAnsi="Arial Narrow" w:cstheme="minorHAnsi"/>
          <w:color w:val="595959" w:themeColor="text1" w:themeTint="A6"/>
        </w:rPr>
        <w:t xml:space="preserve">  </w:t>
      </w:r>
      <w:r w:rsidR="00821049" w:rsidRPr="00B502D2">
        <w:rPr>
          <w:rFonts w:ascii="Arial Narrow" w:hAnsi="Arial Narrow" w:cstheme="minorHAnsi"/>
          <w:color w:val="595959" w:themeColor="text1" w:themeTint="A6"/>
        </w:rPr>
        <w:t>Operating expenses</w:t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="00200748" w:rsidRPr="00B502D2">
        <w:rPr>
          <w:rFonts w:ascii="Arial Narrow" w:hAnsi="Arial Narrow" w:cstheme="minorHAnsi"/>
          <w:color w:val="595959" w:themeColor="text1" w:themeTint="A6"/>
        </w:rPr>
        <w:t xml:space="preserve"> </w:t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proofErr w:type="gramStart"/>
      <w:r w:rsidRPr="00B502D2">
        <w:rPr>
          <w:rFonts w:ascii="Arial Narrow" w:hAnsi="Arial Narrow" w:cstheme="minorHAnsi"/>
          <w:color w:val="595959" w:themeColor="text1" w:themeTint="A6"/>
        </w:rPr>
        <w:t xml:space="preserve"> </w:t>
      </w:r>
      <w:r w:rsidR="00200748" w:rsidRPr="00B502D2">
        <w:rPr>
          <w:rFonts w:ascii="Arial Narrow" w:hAnsi="Arial Narrow" w:cstheme="minorHAnsi"/>
          <w:color w:val="595959" w:themeColor="text1" w:themeTint="A6"/>
        </w:rPr>
        <w:t xml:space="preserve"> </w:t>
      </w:r>
      <w:r w:rsidRPr="00B502D2">
        <w:rPr>
          <w:rFonts w:ascii="Arial Narrow" w:hAnsi="Arial Narrow" w:cstheme="minorHAnsi"/>
          <w:color w:val="595959" w:themeColor="text1" w:themeTint="A6"/>
        </w:rPr>
        <w:t xml:space="preserve"> (</w:t>
      </w:r>
      <w:proofErr w:type="gramEnd"/>
      <w:r w:rsidRPr="00B502D2">
        <w:rPr>
          <w:rFonts w:ascii="Arial Narrow" w:hAnsi="Arial Narrow" w:cstheme="minorHAnsi"/>
          <w:color w:val="595959" w:themeColor="text1" w:themeTint="A6"/>
        </w:rPr>
        <w:t xml:space="preserve">  2,889)</w:t>
      </w:r>
    </w:p>
    <w:p w14:paraId="5BEF4969" w14:textId="722294FD" w:rsidR="00821049" w:rsidRPr="00B502D2" w:rsidRDefault="00821049" w:rsidP="00821049">
      <w:pPr>
        <w:rPr>
          <w:rFonts w:ascii="Arial Narrow" w:hAnsi="Arial Narrow" w:cstheme="minorHAnsi"/>
          <w:color w:val="595959" w:themeColor="text1" w:themeTint="A6"/>
        </w:rPr>
      </w:pPr>
      <w:r w:rsidRPr="00B502D2">
        <w:rPr>
          <w:rFonts w:ascii="Arial Narrow" w:hAnsi="Arial Narrow" w:cstheme="minorHAnsi"/>
          <w:color w:val="595959" w:themeColor="text1" w:themeTint="A6"/>
        </w:rPr>
        <w:t>Balance on hand as of 12/31/2</w:t>
      </w:r>
      <w:r w:rsidR="00CB59B3" w:rsidRPr="00B502D2">
        <w:rPr>
          <w:rFonts w:ascii="Arial Narrow" w:hAnsi="Arial Narrow" w:cstheme="minorHAnsi"/>
          <w:color w:val="595959" w:themeColor="text1" w:themeTint="A6"/>
        </w:rPr>
        <w:t>1</w:t>
      </w:r>
      <w:r w:rsidR="00CB59B3" w:rsidRPr="00B502D2">
        <w:rPr>
          <w:rFonts w:ascii="Arial Narrow" w:hAnsi="Arial Narrow" w:cstheme="minorHAnsi"/>
          <w:color w:val="595959" w:themeColor="text1" w:themeTint="A6"/>
        </w:rPr>
        <w:tab/>
      </w:r>
      <w:r w:rsidR="00CB59B3" w:rsidRPr="00B502D2">
        <w:rPr>
          <w:rFonts w:ascii="Arial Narrow" w:hAnsi="Arial Narrow" w:cstheme="minorHAnsi"/>
          <w:color w:val="595959" w:themeColor="text1" w:themeTint="A6"/>
        </w:rPr>
        <w:tab/>
      </w:r>
      <w:r w:rsidR="00CB59B3" w:rsidRPr="00B502D2">
        <w:rPr>
          <w:rFonts w:ascii="Arial Narrow" w:hAnsi="Arial Narrow" w:cstheme="minorHAnsi"/>
          <w:color w:val="595959" w:themeColor="text1" w:themeTint="A6"/>
        </w:rPr>
        <w:tab/>
      </w:r>
      <w:r w:rsidR="00CB59B3" w:rsidRPr="00B502D2">
        <w:rPr>
          <w:rFonts w:ascii="Arial Narrow" w:hAnsi="Arial Narrow" w:cstheme="minorHAnsi"/>
          <w:color w:val="595959" w:themeColor="text1" w:themeTint="A6"/>
        </w:rPr>
        <w:tab/>
      </w:r>
      <w:r w:rsidR="00CB59B3" w:rsidRPr="00B502D2">
        <w:rPr>
          <w:rFonts w:ascii="Arial Narrow" w:hAnsi="Arial Narrow" w:cstheme="minorHAnsi"/>
          <w:color w:val="595959" w:themeColor="text1" w:themeTint="A6"/>
        </w:rPr>
        <w:tab/>
        <w:t>$132,765</w:t>
      </w:r>
    </w:p>
    <w:p w14:paraId="1A02BF6B" w14:textId="77777777" w:rsidR="00CB59B3" w:rsidRPr="00B502D2" w:rsidRDefault="00CB59B3" w:rsidP="00821049">
      <w:pPr>
        <w:rPr>
          <w:rFonts w:ascii="Arial Narrow" w:hAnsi="Arial Narrow" w:cstheme="minorHAnsi"/>
          <w:color w:val="595959" w:themeColor="text1" w:themeTint="A6"/>
        </w:rPr>
      </w:pPr>
    </w:p>
    <w:p w14:paraId="77053E7C" w14:textId="0AAAA62B" w:rsidR="00981BCE" w:rsidRPr="00B502D2" w:rsidRDefault="00821049" w:rsidP="00821049">
      <w:pPr>
        <w:rPr>
          <w:rFonts w:ascii="Arial Narrow" w:hAnsi="Arial Narrow" w:cstheme="minorHAnsi"/>
          <w:color w:val="595959" w:themeColor="text1" w:themeTint="A6"/>
        </w:rPr>
      </w:pPr>
      <w:r w:rsidRPr="00B502D2">
        <w:rPr>
          <w:rFonts w:ascii="Arial Narrow" w:hAnsi="Arial Narrow" w:cstheme="minorHAnsi"/>
          <w:color w:val="595959" w:themeColor="text1" w:themeTint="A6"/>
        </w:rPr>
        <w:t>Respectfully submitted,</w:t>
      </w:r>
    </w:p>
    <w:p w14:paraId="44CD6267" w14:textId="77777777" w:rsidR="000824F1" w:rsidRPr="00B502D2" w:rsidRDefault="000824F1" w:rsidP="00821049">
      <w:pPr>
        <w:rPr>
          <w:rFonts w:ascii="Arial Narrow" w:hAnsi="Arial Narrow" w:cstheme="minorHAnsi"/>
          <w:color w:val="595959" w:themeColor="text1" w:themeTint="A6"/>
          <w:sz w:val="16"/>
          <w:szCs w:val="16"/>
        </w:rPr>
      </w:pPr>
    </w:p>
    <w:p w14:paraId="119F5819" w14:textId="21A6A19B" w:rsidR="00CF2F12" w:rsidRPr="00B502D2" w:rsidRDefault="00821049" w:rsidP="00821049">
      <w:pPr>
        <w:rPr>
          <w:rFonts w:ascii="Arial Narrow" w:hAnsi="Arial Narrow" w:cstheme="minorHAnsi"/>
          <w:color w:val="595959" w:themeColor="text1" w:themeTint="A6"/>
        </w:rPr>
      </w:pPr>
      <w:r w:rsidRPr="00B502D2">
        <w:rPr>
          <w:rFonts w:ascii="Arial Narrow" w:hAnsi="Arial Narrow" w:cstheme="minorHAnsi"/>
          <w:color w:val="595959" w:themeColor="text1" w:themeTint="A6"/>
        </w:rPr>
        <w:t>Sally Burge, Chair</w:t>
      </w:r>
      <w:r w:rsidR="00CB59B3" w:rsidRPr="00B502D2">
        <w:rPr>
          <w:rFonts w:ascii="Arial Narrow" w:hAnsi="Arial Narrow" w:cstheme="minorHAnsi"/>
          <w:color w:val="595959" w:themeColor="text1" w:themeTint="A6"/>
        </w:rPr>
        <w:t xml:space="preserve">    </w:t>
      </w:r>
      <w:r w:rsidRPr="00B502D2">
        <w:rPr>
          <w:rFonts w:ascii="Arial Narrow" w:hAnsi="Arial Narrow" w:cstheme="minorHAnsi"/>
          <w:color w:val="595959" w:themeColor="text1" w:themeTint="A6"/>
        </w:rPr>
        <w:t>Kyle Ball, Secretary</w:t>
      </w:r>
      <w:r w:rsidR="00981BCE" w:rsidRPr="00B502D2">
        <w:rPr>
          <w:rFonts w:ascii="Arial Narrow" w:hAnsi="Arial Narrow" w:cstheme="minorHAnsi"/>
          <w:color w:val="595959" w:themeColor="text1" w:themeTint="A6"/>
        </w:rPr>
        <w:t xml:space="preserve">  </w:t>
      </w:r>
      <w:r w:rsidR="001C2876" w:rsidRPr="00B502D2">
        <w:rPr>
          <w:rFonts w:ascii="Arial Narrow" w:hAnsi="Arial Narrow" w:cstheme="minorHAnsi"/>
          <w:color w:val="595959" w:themeColor="text1" w:themeTint="A6"/>
        </w:rPr>
        <w:t xml:space="preserve"> </w:t>
      </w:r>
      <w:r w:rsidR="00CB59B3" w:rsidRPr="00B502D2">
        <w:rPr>
          <w:rFonts w:ascii="Arial Narrow" w:hAnsi="Arial Narrow" w:cstheme="minorHAnsi"/>
          <w:color w:val="595959" w:themeColor="text1" w:themeTint="A6"/>
        </w:rPr>
        <w:t xml:space="preserve"> </w:t>
      </w:r>
      <w:r w:rsidRPr="00B502D2">
        <w:rPr>
          <w:rFonts w:ascii="Arial Narrow" w:hAnsi="Arial Narrow" w:cstheme="minorHAnsi"/>
          <w:color w:val="595959" w:themeColor="text1" w:themeTint="A6"/>
        </w:rPr>
        <w:t>Linda Anthony, Treasurer</w:t>
      </w:r>
      <w:r w:rsidR="00981BCE" w:rsidRPr="00B502D2">
        <w:rPr>
          <w:rFonts w:ascii="Arial Narrow" w:hAnsi="Arial Narrow" w:cstheme="minorHAnsi"/>
          <w:color w:val="595959" w:themeColor="text1" w:themeTint="A6"/>
        </w:rPr>
        <w:t xml:space="preserve"> </w:t>
      </w:r>
      <w:r w:rsidR="001C2876" w:rsidRPr="00B502D2">
        <w:rPr>
          <w:rFonts w:ascii="Arial Narrow" w:hAnsi="Arial Narrow" w:cstheme="minorHAnsi"/>
          <w:color w:val="595959" w:themeColor="text1" w:themeTint="A6"/>
        </w:rPr>
        <w:t xml:space="preserve"> </w:t>
      </w:r>
      <w:r w:rsidR="00CB59B3" w:rsidRPr="00B502D2">
        <w:rPr>
          <w:rFonts w:ascii="Arial Narrow" w:hAnsi="Arial Narrow" w:cstheme="minorHAnsi"/>
          <w:color w:val="595959" w:themeColor="text1" w:themeTint="A6"/>
        </w:rPr>
        <w:t xml:space="preserve"> </w:t>
      </w:r>
      <w:r w:rsidR="00981BCE" w:rsidRPr="00B502D2">
        <w:rPr>
          <w:rFonts w:ascii="Arial Narrow" w:hAnsi="Arial Narrow" w:cstheme="minorHAnsi"/>
          <w:color w:val="595959" w:themeColor="text1" w:themeTint="A6"/>
        </w:rPr>
        <w:t xml:space="preserve"> Shellie Christman </w:t>
      </w:r>
      <w:r w:rsidR="00CB59B3" w:rsidRPr="00B502D2">
        <w:rPr>
          <w:rFonts w:ascii="Arial Narrow" w:hAnsi="Arial Narrow" w:cstheme="minorHAnsi"/>
          <w:color w:val="595959" w:themeColor="text1" w:themeTint="A6"/>
        </w:rPr>
        <w:t xml:space="preserve"> </w:t>
      </w:r>
      <w:r w:rsidR="00981BCE" w:rsidRPr="00B502D2">
        <w:rPr>
          <w:rFonts w:ascii="Arial Narrow" w:hAnsi="Arial Narrow" w:cstheme="minorHAnsi"/>
          <w:color w:val="595959" w:themeColor="text1" w:themeTint="A6"/>
        </w:rPr>
        <w:t xml:space="preserve">  Nina Marano</w:t>
      </w:r>
    </w:p>
    <w:sectPr w:rsidR="00CF2F12" w:rsidRPr="00B502D2" w:rsidSect="00012CE2">
      <w:headerReference w:type="default" r:id="rId10"/>
      <w:footerReference w:type="default" r:id="rId11"/>
      <w:pgSz w:w="12240" w:h="15840"/>
      <w:pgMar w:top="1440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EEA62" w14:textId="77777777" w:rsidR="00E33E86" w:rsidRDefault="00E33E86" w:rsidP="00CF2F12">
      <w:r>
        <w:separator/>
      </w:r>
    </w:p>
  </w:endnote>
  <w:endnote w:type="continuationSeparator" w:id="0">
    <w:p w14:paraId="27971311" w14:textId="77777777" w:rsidR="00E33E86" w:rsidRDefault="00E33E86" w:rsidP="00CF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295B4" w14:textId="65627279" w:rsidR="00CF2F12" w:rsidRDefault="00CF2F12" w:rsidP="00397963">
    <w:pPr>
      <w:pStyle w:val="Footer"/>
      <w:jc w:val="center"/>
    </w:pPr>
    <w:r>
      <w:rPr>
        <w:noProof/>
      </w:rPr>
      <w:drawing>
        <wp:inline distT="0" distB="0" distL="0" distR="0" wp14:anchorId="7C62133B" wp14:editId="7FA0A3E3">
          <wp:extent cx="7205472" cy="841248"/>
          <wp:effectExtent l="0" t="0" r="0" b="0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4" t="907" r="-2714" b="-907"/>
                  <a:stretch/>
                </pic:blipFill>
                <pic:spPr bwMode="auto">
                  <a:xfrm>
                    <a:off x="0" y="0"/>
                    <a:ext cx="7205472" cy="841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1DAF1" w14:textId="77777777" w:rsidR="00E33E86" w:rsidRDefault="00E33E86" w:rsidP="00CF2F12">
      <w:r>
        <w:separator/>
      </w:r>
    </w:p>
  </w:footnote>
  <w:footnote w:type="continuationSeparator" w:id="0">
    <w:p w14:paraId="560250AC" w14:textId="77777777" w:rsidR="00E33E86" w:rsidRDefault="00E33E86" w:rsidP="00CF2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5E223" w14:textId="2AE189ED" w:rsidR="00CF2F12" w:rsidRDefault="003725F3" w:rsidP="00397963">
    <w:pPr>
      <w:pStyle w:val="Header"/>
      <w:jc w:val="center"/>
    </w:pPr>
    <w:r>
      <w:rPr>
        <w:noProof/>
      </w:rPr>
      <w:drawing>
        <wp:inline distT="0" distB="0" distL="0" distR="0" wp14:anchorId="3D60DDDB" wp14:editId="4CD27118">
          <wp:extent cx="7324344" cy="1828800"/>
          <wp:effectExtent l="0" t="0" r="0" b="0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7" r="-3017"/>
                  <a:stretch/>
                </pic:blipFill>
                <pic:spPr bwMode="auto">
                  <a:xfrm>
                    <a:off x="0" y="0"/>
                    <a:ext cx="7324344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89287466">
    <w:abstractNumId w:val="19"/>
  </w:num>
  <w:num w:numId="2" w16cid:durableId="491221093">
    <w:abstractNumId w:val="12"/>
  </w:num>
  <w:num w:numId="3" w16cid:durableId="2057460486">
    <w:abstractNumId w:val="10"/>
  </w:num>
  <w:num w:numId="4" w16cid:durableId="298612381">
    <w:abstractNumId w:val="21"/>
  </w:num>
  <w:num w:numId="5" w16cid:durableId="744304135">
    <w:abstractNumId w:val="13"/>
  </w:num>
  <w:num w:numId="6" w16cid:durableId="585110689">
    <w:abstractNumId w:val="16"/>
  </w:num>
  <w:num w:numId="7" w16cid:durableId="2011711680">
    <w:abstractNumId w:val="18"/>
  </w:num>
  <w:num w:numId="8" w16cid:durableId="703990205">
    <w:abstractNumId w:val="9"/>
  </w:num>
  <w:num w:numId="9" w16cid:durableId="1403334329">
    <w:abstractNumId w:val="7"/>
  </w:num>
  <w:num w:numId="10" w16cid:durableId="1815944601">
    <w:abstractNumId w:val="6"/>
  </w:num>
  <w:num w:numId="11" w16cid:durableId="717977451">
    <w:abstractNumId w:val="5"/>
  </w:num>
  <w:num w:numId="12" w16cid:durableId="1516845405">
    <w:abstractNumId w:val="4"/>
  </w:num>
  <w:num w:numId="13" w16cid:durableId="920798070">
    <w:abstractNumId w:val="8"/>
  </w:num>
  <w:num w:numId="14" w16cid:durableId="721444129">
    <w:abstractNumId w:val="3"/>
  </w:num>
  <w:num w:numId="15" w16cid:durableId="1973705853">
    <w:abstractNumId w:val="2"/>
  </w:num>
  <w:num w:numId="16" w16cid:durableId="27344429">
    <w:abstractNumId w:val="1"/>
  </w:num>
  <w:num w:numId="17" w16cid:durableId="353574338">
    <w:abstractNumId w:val="0"/>
  </w:num>
  <w:num w:numId="18" w16cid:durableId="2146504055">
    <w:abstractNumId w:val="14"/>
  </w:num>
  <w:num w:numId="19" w16cid:durableId="1079909015">
    <w:abstractNumId w:val="15"/>
  </w:num>
  <w:num w:numId="20" w16cid:durableId="1540628566">
    <w:abstractNumId w:val="20"/>
  </w:num>
  <w:num w:numId="21" w16cid:durableId="943851849">
    <w:abstractNumId w:val="17"/>
  </w:num>
  <w:num w:numId="22" w16cid:durableId="1492865877">
    <w:abstractNumId w:val="11"/>
  </w:num>
  <w:num w:numId="23" w16cid:durableId="1834012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49"/>
    <w:rsid w:val="00012CE2"/>
    <w:rsid w:val="000824F1"/>
    <w:rsid w:val="0008309A"/>
    <w:rsid w:val="000A1E91"/>
    <w:rsid w:val="00122915"/>
    <w:rsid w:val="001336BF"/>
    <w:rsid w:val="00190ECE"/>
    <w:rsid w:val="00193231"/>
    <w:rsid w:val="001C2876"/>
    <w:rsid w:val="00200748"/>
    <w:rsid w:val="0028506C"/>
    <w:rsid w:val="003375AA"/>
    <w:rsid w:val="003725F3"/>
    <w:rsid w:val="00383FDA"/>
    <w:rsid w:val="00397963"/>
    <w:rsid w:val="004D18AD"/>
    <w:rsid w:val="0051391C"/>
    <w:rsid w:val="00613251"/>
    <w:rsid w:val="00645252"/>
    <w:rsid w:val="006A0397"/>
    <w:rsid w:val="006D3D74"/>
    <w:rsid w:val="007F712E"/>
    <w:rsid w:val="0080158F"/>
    <w:rsid w:val="00821049"/>
    <w:rsid w:val="0083569A"/>
    <w:rsid w:val="00903493"/>
    <w:rsid w:val="00911394"/>
    <w:rsid w:val="00981BCE"/>
    <w:rsid w:val="00A9204E"/>
    <w:rsid w:val="00B16D30"/>
    <w:rsid w:val="00B502D2"/>
    <w:rsid w:val="00B85792"/>
    <w:rsid w:val="00B96DA1"/>
    <w:rsid w:val="00BC7A03"/>
    <w:rsid w:val="00C26E06"/>
    <w:rsid w:val="00CB59B3"/>
    <w:rsid w:val="00CF2F12"/>
    <w:rsid w:val="00D63565"/>
    <w:rsid w:val="00E01ABB"/>
    <w:rsid w:val="00E33E86"/>
    <w:rsid w:val="00E35F42"/>
    <w:rsid w:val="00E9151B"/>
    <w:rsid w:val="00F91B57"/>
    <w:rsid w:val="00FF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A738B"/>
  <w15:chartTrackingRefBased/>
  <w15:docId w15:val="{397EDA8C-86DB-42EC-BE2E-57331EC0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Nina Marano</cp:lastModifiedBy>
  <cp:revision>2</cp:revision>
  <cp:lastPrinted>2022-02-23T06:39:00Z</cp:lastPrinted>
  <dcterms:created xsi:type="dcterms:W3CDTF">2024-10-12T13:45:00Z</dcterms:created>
  <dcterms:modified xsi:type="dcterms:W3CDTF">2024-10-12T13:45:00Z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